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D3D1" w14:textId="77777777" w:rsidR="00CC4AEB" w:rsidRPr="00CC4AEB" w:rsidRDefault="00CC4AEB" w:rsidP="00CC4AEB">
      <w:pPr>
        <w:jc w:val="center"/>
        <w:rPr>
          <w:rFonts w:ascii="Times New Roman" w:hAnsi="Times New Roman" w:cs="Times New Roman"/>
        </w:rPr>
      </w:pPr>
      <w:r w:rsidRPr="00CC4AEB">
        <w:rPr>
          <w:rFonts w:ascii="Times New Roman" w:hAnsi="Times New Roman" w:cs="Times New Roman"/>
          <w:b/>
          <w:bCs/>
        </w:rPr>
        <w:t>19th Equality, Diversity and Inclusion International Conference</w:t>
      </w:r>
    </w:p>
    <w:p w14:paraId="541DD5B0" w14:textId="3ED52B24" w:rsidR="00CC4AEB" w:rsidRDefault="00CC4AEB" w:rsidP="00CC4AEB">
      <w:pPr>
        <w:jc w:val="center"/>
        <w:rPr>
          <w:rFonts w:ascii="Times New Roman" w:hAnsi="Times New Roman" w:cs="Times New Roman"/>
          <w:b/>
          <w:bCs/>
        </w:rPr>
      </w:pPr>
      <w:r w:rsidRPr="00CC4AEB">
        <w:rPr>
          <w:rFonts w:ascii="Times New Roman" w:hAnsi="Times New Roman" w:cs="Times New Roman"/>
          <w:b/>
          <w:bCs/>
        </w:rPr>
        <w:t>In partnership with The University Cadi Ayyad’s Research Laboratory New Management Practices – NPG –</w:t>
      </w:r>
    </w:p>
    <w:p w14:paraId="368F86C4" w14:textId="3D780AAC" w:rsidR="00CC4AEB" w:rsidRPr="00CC4AEB" w:rsidRDefault="00CC4AEB" w:rsidP="00CC4AEB">
      <w:pPr>
        <w:jc w:val="center"/>
        <w:rPr>
          <w:rFonts w:ascii="Times New Roman" w:hAnsi="Times New Roman" w:cs="Times New Roman"/>
        </w:rPr>
      </w:pPr>
      <w:r w:rsidRPr="00CC4AEB">
        <w:rPr>
          <w:rFonts w:ascii="Times New Roman" w:hAnsi="Times New Roman" w:cs="Times New Roman"/>
          <w:b/>
          <w:bCs/>
        </w:rPr>
        <w:t>2</w:t>
      </w:r>
      <w:r w:rsidRPr="00CC4AEB">
        <w:rPr>
          <w:rFonts w:ascii="Times New Roman" w:hAnsi="Times New Roman" w:cs="Times New Roman"/>
          <w:b/>
          <w:bCs/>
          <w:vertAlign w:val="superscript"/>
        </w:rPr>
        <w:t>nd</w:t>
      </w:r>
      <w:r w:rsidRPr="00CC4AEB">
        <w:rPr>
          <w:rFonts w:ascii="Times New Roman" w:hAnsi="Times New Roman" w:cs="Times New Roman"/>
          <w:b/>
          <w:bCs/>
        </w:rPr>
        <w:t> till 4</w:t>
      </w:r>
      <w:r w:rsidRPr="00CC4AEB">
        <w:rPr>
          <w:rFonts w:ascii="Times New Roman" w:hAnsi="Times New Roman" w:cs="Times New Roman"/>
          <w:b/>
          <w:bCs/>
          <w:vertAlign w:val="superscript"/>
        </w:rPr>
        <w:t>th</w:t>
      </w:r>
      <w:r w:rsidRPr="00CC4AEB">
        <w:rPr>
          <w:rFonts w:ascii="Times New Roman" w:hAnsi="Times New Roman" w:cs="Times New Roman"/>
          <w:b/>
          <w:bCs/>
        </w:rPr>
        <w:t>, July 2026 - Marrakech – Morocco</w:t>
      </w:r>
    </w:p>
    <w:p w14:paraId="3B85E75C" w14:textId="77777777" w:rsidR="00CC4AEB" w:rsidRDefault="00CC4AEB" w:rsidP="00CC4AEB">
      <w:pPr>
        <w:ind w:left="2880" w:firstLine="720"/>
        <w:rPr>
          <w:rFonts w:ascii="Times New Roman" w:hAnsi="Times New Roman" w:cs="Times New Roman"/>
        </w:rPr>
      </w:pPr>
    </w:p>
    <w:p w14:paraId="6A4CE57C" w14:textId="073947D8" w:rsidR="0000293C" w:rsidRDefault="00CC4AEB" w:rsidP="00CC4AEB">
      <w:pPr>
        <w:ind w:left="2880" w:firstLine="720"/>
        <w:rPr>
          <w:rFonts w:ascii="Times New Roman" w:hAnsi="Times New Roman" w:cs="Times New Roman"/>
        </w:rPr>
      </w:pPr>
      <w:r>
        <w:rPr>
          <w:rFonts w:ascii="Times New Roman" w:hAnsi="Times New Roman" w:cs="Times New Roman"/>
        </w:rPr>
        <w:t xml:space="preserve">Stream </w:t>
      </w:r>
    </w:p>
    <w:p w14:paraId="093EEC86" w14:textId="6559875B" w:rsidR="004E6BB4" w:rsidRDefault="004E6BB4" w:rsidP="00873F0F">
      <w:pPr>
        <w:jc w:val="center"/>
        <w:rPr>
          <w:rFonts w:ascii="Times New Roman" w:hAnsi="Times New Roman" w:cs="Times New Roman"/>
        </w:rPr>
      </w:pPr>
      <w:r>
        <w:rPr>
          <w:rFonts w:ascii="Times New Roman" w:hAnsi="Times New Roman" w:cs="Times New Roman"/>
        </w:rPr>
        <w:t>Inclusive leadership as a catalyst for organizational transformation</w:t>
      </w:r>
      <w:r w:rsidR="00873F0F">
        <w:rPr>
          <w:rFonts w:ascii="Times New Roman" w:hAnsi="Times New Roman" w:cs="Times New Roman"/>
        </w:rPr>
        <w:t xml:space="preserve"> in organizations across</w:t>
      </w:r>
      <w:r w:rsidR="00145935">
        <w:rPr>
          <w:rFonts w:ascii="Times New Roman" w:hAnsi="Times New Roman" w:cs="Times New Roman"/>
        </w:rPr>
        <w:t xml:space="preserve"> Africa</w:t>
      </w:r>
      <w:r w:rsidR="00873F0F">
        <w:rPr>
          <w:rFonts w:ascii="Times New Roman" w:hAnsi="Times New Roman" w:cs="Times New Roman"/>
        </w:rPr>
        <w:t>.</w:t>
      </w:r>
    </w:p>
    <w:p w14:paraId="58D72FAF" w14:textId="6C62C255" w:rsidR="00CC4AEB" w:rsidRDefault="00CC4AEB" w:rsidP="00CC4AEB">
      <w:pPr>
        <w:ind w:left="2880" w:firstLine="720"/>
        <w:rPr>
          <w:rFonts w:ascii="Times New Roman" w:hAnsi="Times New Roman" w:cs="Times New Roman"/>
        </w:rPr>
      </w:pPr>
      <w:r>
        <w:rPr>
          <w:rFonts w:ascii="Times New Roman" w:hAnsi="Times New Roman" w:cs="Times New Roman"/>
        </w:rPr>
        <w:t>Convenors</w:t>
      </w:r>
    </w:p>
    <w:p w14:paraId="012CF2A6" w14:textId="16F2DC6C" w:rsidR="00D56319" w:rsidRDefault="00CC4AEB" w:rsidP="00D56319">
      <w:pPr>
        <w:rPr>
          <w:rFonts w:ascii="Times New Roman" w:hAnsi="Times New Roman" w:cs="Times New Roman"/>
        </w:rPr>
      </w:pPr>
      <w:r>
        <w:rPr>
          <w:rFonts w:ascii="Times New Roman" w:hAnsi="Times New Roman" w:cs="Times New Roman"/>
        </w:rPr>
        <w:t xml:space="preserve">Dr. Sabrine El Baroudi, </w:t>
      </w:r>
      <w:r w:rsidR="00532D30">
        <w:rPr>
          <w:rFonts w:ascii="Times New Roman" w:hAnsi="Times New Roman" w:cs="Times New Roman"/>
        </w:rPr>
        <w:t xml:space="preserve">Assistant Professor and HR Ambassador for the HR Division of AOM, </w:t>
      </w:r>
      <w:r>
        <w:rPr>
          <w:rFonts w:ascii="Times New Roman" w:hAnsi="Times New Roman" w:cs="Times New Roman"/>
        </w:rPr>
        <w:t>Vrije Universiteit Amsterdam, The Netherlands</w:t>
      </w:r>
      <w:r w:rsidR="00D56319">
        <w:rPr>
          <w:rFonts w:ascii="Times New Roman" w:hAnsi="Times New Roman" w:cs="Times New Roman"/>
        </w:rPr>
        <w:tab/>
      </w:r>
      <w:r w:rsidR="00D56319">
        <w:rPr>
          <w:rFonts w:ascii="Times New Roman" w:hAnsi="Times New Roman" w:cs="Times New Roman"/>
        </w:rPr>
        <w:tab/>
      </w:r>
    </w:p>
    <w:p w14:paraId="006279BA" w14:textId="64077235" w:rsidR="00CC4AEB" w:rsidRDefault="00CC4AEB" w:rsidP="00D56319">
      <w:pPr>
        <w:rPr>
          <w:rFonts w:ascii="Times New Roman" w:hAnsi="Times New Roman" w:cs="Times New Roman"/>
        </w:rPr>
      </w:pPr>
      <w:r>
        <w:rPr>
          <w:rFonts w:ascii="Times New Roman" w:hAnsi="Times New Roman" w:cs="Times New Roman"/>
        </w:rPr>
        <w:t>Dr. Wenjing Cai, Vrije Universiteit Amsterdam, The Netherlands</w:t>
      </w:r>
    </w:p>
    <w:p w14:paraId="122E0E2E" w14:textId="77777777" w:rsidR="000C2699" w:rsidRDefault="000C2699" w:rsidP="00CC4AEB">
      <w:pPr>
        <w:ind w:left="720" w:firstLine="720"/>
        <w:rPr>
          <w:rFonts w:ascii="Times New Roman" w:hAnsi="Times New Roman" w:cs="Times New Roman"/>
        </w:rPr>
      </w:pPr>
    </w:p>
    <w:p w14:paraId="13102FCD" w14:textId="09682BB6" w:rsidR="000C2699" w:rsidRDefault="006728EB" w:rsidP="00CC4AEB">
      <w:pPr>
        <w:ind w:left="720" w:firstLine="720"/>
        <w:rPr>
          <w:rFonts w:ascii="Times New Roman" w:hAnsi="Times New Roman" w:cs="Times New Roman"/>
        </w:rPr>
      </w:pPr>
      <w:r w:rsidRPr="006728EB">
        <w:rPr>
          <w:rFonts w:ascii="Times New Roman" w:hAnsi="Times New Roman" w:cs="Times New Roman"/>
        </w:rPr>
        <w:t>Global transformations driven by digitalisation, climate change, migration, shifting labour markets and geopolitical uncertainty are fundamentally reshaping organisations and the nature of leadership. Across African and global contexts, these dynamics challenge traditional hierarchical leadership models which, despite formal commitments to Equality, Diversity and Inclusion (EDI), often continue to reproduce inequality, exclusion and entrenched power asymmetries (Randel</w:t>
      </w:r>
      <w:r w:rsidR="000A13E9">
        <w:rPr>
          <w:rFonts w:ascii="Times New Roman" w:hAnsi="Times New Roman" w:cs="Times New Roman"/>
        </w:rPr>
        <w:t>, 2025</w:t>
      </w:r>
      <w:r w:rsidRPr="006728EB">
        <w:rPr>
          <w:rFonts w:ascii="Times New Roman" w:hAnsi="Times New Roman" w:cs="Times New Roman"/>
        </w:rPr>
        <w:t xml:space="preserve">). As organisations </w:t>
      </w:r>
      <w:r w:rsidR="00163AD4">
        <w:rPr>
          <w:rFonts w:ascii="Times New Roman" w:hAnsi="Times New Roman" w:cs="Times New Roman"/>
        </w:rPr>
        <w:t>in African countries face</w:t>
      </w:r>
      <w:r w:rsidRPr="006728EB">
        <w:rPr>
          <w:rFonts w:ascii="Times New Roman" w:hAnsi="Times New Roman" w:cs="Times New Roman"/>
        </w:rPr>
        <w:t xml:space="preserve"> increasing diversity, precarity and complexity, leadership practices play a critical role in shaping who participates, whose voices are valued, and how inclusion is enacted in practice.</w:t>
      </w:r>
    </w:p>
    <w:p w14:paraId="1C4273B5" w14:textId="54FEBA8D" w:rsidR="00F049C3" w:rsidRDefault="00F36DAB" w:rsidP="00F049C3">
      <w:pPr>
        <w:ind w:left="720" w:firstLine="720"/>
        <w:rPr>
          <w:rFonts w:ascii="Times New Roman" w:hAnsi="Times New Roman" w:cs="Times New Roman"/>
        </w:rPr>
      </w:pPr>
      <w:r w:rsidRPr="00F36DAB">
        <w:rPr>
          <w:rFonts w:ascii="Times New Roman" w:hAnsi="Times New Roman" w:cs="Times New Roman"/>
        </w:rPr>
        <w:t>Inclusive leadership is widely understood as a leadership approach that actively values diversity, promotes fairness and equity, encourages participation, and fosters psychological safety and belonging (Nishii &amp; Leroy, 2022). Rather than positioning EDI as a compliance-based or peripheral activity, inclusive leadership embeds inclusion within organisational governance, decision-making, strategy and everyday practices (Randel</w:t>
      </w:r>
      <w:r w:rsidR="00922703">
        <w:rPr>
          <w:rFonts w:ascii="Times New Roman" w:hAnsi="Times New Roman" w:cs="Times New Roman"/>
        </w:rPr>
        <w:t xml:space="preserve">, </w:t>
      </w:r>
      <w:r w:rsidRPr="00F36DAB">
        <w:rPr>
          <w:rFonts w:ascii="Times New Roman" w:hAnsi="Times New Roman" w:cs="Times New Roman"/>
        </w:rPr>
        <w:t>202</w:t>
      </w:r>
      <w:r w:rsidR="00922703">
        <w:rPr>
          <w:rFonts w:ascii="Times New Roman" w:hAnsi="Times New Roman" w:cs="Times New Roman"/>
        </w:rPr>
        <w:t>5</w:t>
      </w:r>
      <w:r w:rsidRPr="00F36DAB">
        <w:rPr>
          <w:rFonts w:ascii="Times New Roman" w:hAnsi="Times New Roman" w:cs="Times New Roman"/>
        </w:rPr>
        <w:t>)</w:t>
      </w:r>
      <w:r w:rsidR="00F049C3">
        <w:rPr>
          <w:rFonts w:ascii="Times New Roman" w:hAnsi="Times New Roman" w:cs="Times New Roman"/>
        </w:rPr>
        <w:t>.</w:t>
      </w:r>
    </w:p>
    <w:p w14:paraId="165409F3" w14:textId="0EB04ACA" w:rsidR="00F049C3" w:rsidRDefault="00F049C3" w:rsidP="00F049C3">
      <w:pPr>
        <w:ind w:left="720" w:firstLine="720"/>
        <w:rPr>
          <w:rFonts w:ascii="Times New Roman" w:hAnsi="Times New Roman" w:cs="Times New Roman"/>
        </w:rPr>
      </w:pPr>
      <w:r w:rsidRPr="00F049C3">
        <w:rPr>
          <w:rFonts w:ascii="Times New Roman" w:hAnsi="Times New Roman" w:cs="Times New Roman"/>
        </w:rPr>
        <w:t>Situated within the EDI 2026 conference them</w:t>
      </w:r>
      <w:r w:rsidR="003A7F24">
        <w:rPr>
          <w:rFonts w:ascii="Times New Roman" w:hAnsi="Times New Roman" w:cs="Times New Roman"/>
        </w:rPr>
        <w:t>e,</w:t>
      </w:r>
      <w:r w:rsidRPr="00F049C3">
        <w:rPr>
          <w:rFonts w:ascii="Times New Roman" w:hAnsi="Times New Roman" w:cs="Times New Roman"/>
        </w:rPr>
        <w:t xml:space="preserve"> this stream foregrounds African organisational contexts while remaining open to comparative and global perspectives. African organisations operate at the intersection of global change and local realities shaped by colonial legacies, socio-economic inequality, demographic transformation and strong communal traditions. Inclusive leadership offers a critical lens for examining how leadership can both challenge and reproduce power relations in these contexts, while contributing </w:t>
      </w:r>
      <w:r w:rsidR="009A5DAA">
        <w:rPr>
          <w:rFonts w:ascii="Times New Roman" w:hAnsi="Times New Roman" w:cs="Times New Roman"/>
        </w:rPr>
        <w:t>to organizational transformations and change</w:t>
      </w:r>
      <w:r w:rsidRPr="00F049C3">
        <w:rPr>
          <w:rFonts w:ascii="Times New Roman" w:hAnsi="Times New Roman" w:cs="Times New Roman"/>
        </w:rPr>
        <w:t xml:space="preserve"> (</w:t>
      </w:r>
      <w:r w:rsidR="002E64E4" w:rsidRPr="00D669BE">
        <w:rPr>
          <w:rFonts w:ascii="Times New Roman" w:hAnsi="Times New Roman" w:cs="Times New Roman"/>
        </w:rPr>
        <w:t>Thelma &amp; Chitondo</w:t>
      </w:r>
      <w:r w:rsidRPr="00F049C3">
        <w:rPr>
          <w:rFonts w:ascii="Times New Roman" w:hAnsi="Times New Roman" w:cs="Times New Roman"/>
        </w:rPr>
        <w:t>, 2024).</w:t>
      </w:r>
    </w:p>
    <w:p w14:paraId="0BC1736E" w14:textId="35436A91" w:rsidR="00EC228E" w:rsidRPr="00EC228E" w:rsidRDefault="00FA29AB" w:rsidP="00EC228E">
      <w:pPr>
        <w:ind w:left="720" w:firstLine="720"/>
        <w:rPr>
          <w:rFonts w:ascii="Times New Roman" w:hAnsi="Times New Roman" w:cs="Times New Roman"/>
        </w:rPr>
      </w:pPr>
      <w:r>
        <w:rPr>
          <w:rFonts w:ascii="Times New Roman" w:hAnsi="Times New Roman" w:cs="Times New Roman"/>
        </w:rPr>
        <w:lastRenderedPageBreak/>
        <w:t>O</w:t>
      </w:r>
      <w:r w:rsidR="00DC07F5" w:rsidRPr="00346F12">
        <w:rPr>
          <w:rFonts w:ascii="Times New Roman" w:hAnsi="Times New Roman" w:cs="Times New Roman"/>
        </w:rPr>
        <w:t>rganized under the AOM HR Division Ambassador Program</w:t>
      </w:r>
      <w:r>
        <w:rPr>
          <w:rFonts w:ascii="Times New Roman" w:hAnsi="Times New Roman" w:cs="Times New Roman"/>
        </w:rPr>
        <w:t>, t</w:t>
      </w:r>
      <w:r w:rsidR="00C97CF8" w:rsidRPr="00EC228E">
        <w:rPr>
          <w:rFonts w:ascii="Times New Roman" w:hAnsi="Times New Roman" w:cs="Times New Roman"/>
        </w:rPr>
        <w:t xml:space="preserve">his stream invites </w:t>
      </w:r>
      <w:r w:rsidR="00EC228E">
        <w:rPr>
          <w:rFonts w:ascii="Times New Roman" w:hAnsi="Times New Roman" w:cs="Times New Roman"/>
        </w:rPr>
        <w:t>c</w:t>
      </w:r>
      <w:r w:rsidR="00EC228E" w:rsidRPr="00EC228E">
        <w:rPr>
          <w:rFonts w:ascii="Times New Roman" w:hAnsi="Times New Roman" w:cs="Times New Roman"/>
        </w:rPr>
        <w:t>onceptual, empirical and practice-based papers that engage with, but are not limited to, the following questions:</w:t>
      </w:r>
    </w:p>
    <w:p w14:paraId="17760A12" w14:textId="5E45D9AE" w:rsidR="00EC228E" w:rsidRPr="00EC228E" w:rsidRDefault="00EC228E" w:rsidP="00EC228E">
      <w:pPr>
        <w:numPr>
          <w:ilvl w:val="0"/>
          <w:numId w:val="1"/>
        </w:numPr>
        <w:rPr>
          <w:rFonts w:ascii="Times New Roman" w:hAnsi="Times New Roman" w:cs="Times New Roman"/>
        </w:rPr>
      </w:pPr>
      <w:r w:rsidRPr="00EC228E">
        <w:rPr>
          <w:rFonts w:ascii="Times New Roman" w:hAnsi="Times New Roman" w:cs="Times New Roman"/>
        </w:rPr>
        <w:t>How does inclusive leadership contribute to organisational transformation in contexts of rapid technological, ecological and socio-political change</w:t>
      </w:r>
      <w:r w:rsidR="003D343E">
        <w:rPr>
          <w:rFonts w:ascii="Times New Roman" w:hAnsi="Times New Roman" w:cs="Times New Roman"/>
        </w:rPr>
        <w:t xml:space="preserve"> within African organisations</w:t>
      </w:r>
      <w:r w:rsidR="00A80452">
        <w:rPr>
          <w:rFonts w:ascii="Times New Roman" w:hAnsi="Times New Roman" w:cs="Times New Roman"/>
        </w:rPr>
        <w:t>?</w:t>
      </w:r>
    </w:p>
    <w:p w14:paraId="266D167A" w14:textId="77777777" w:rsidR="00EC228E" w:rsidRPr="00EC228E" w:rsidRDefault="00EC228E" w:rsidP="00EC228E">
      <w:pPr>
        <w:numPr>
          <w:ilvl w:val="0"/>
          <w:numId w:val="1"/>
        </w:numPr>
        <w:rPr>
          <w:rFonts w:ascii="Times New Roman" w:hAnsi="Times New Roman" w:cs="Times New Roman"/>
        </w:rPr>
      </w:pPr>
      <w:r w:rsidRPr="00EC228E">
        <w:rPr>
          <w:rFonts w:ascii="Times New Roman" w:hAnsi="Times New Roman" w:cs="Times New Roman"/>
        </w:rPr>
        <w:t>In what ways do leadership practices shape equality, diversity and inclusion within African organisations and institutions?</w:t>
      </w:r>
    </w:p>
    <w:p w14:paraId="42041A2A" w14:textId="13DDEAA5" w:rsidR="00EC228E" w:rsidRPr="00EC228E" w:rsidRDefault="00EC228E" w:rsidP="00EC228E">
      <w:pPr>
        <w:numPr>
          <w:ilvl w:val="0"/>
          <w:numId w:val="1"/>
        </w:numPr>
        <w:rPr>
          <w:rFonts w:ascii="Times New Roman" w:hAnsi="Times New Roman" w:cs="Times New Roman"/>
        </w:rPr>
      </w:pPr>
      <w:r w:rsidRPr="00EC228E">
        <w:rPr>
          <w:rFonts w:ascii="Times New Roman" w:hAnsi="Times New Roman" w:cs="Times New Roman"/>
        </w:rPr>
        <w:t>How can inclusive leadership challenge hierarchical power structures and foster participation, voice and belonging</w:t>
      </w:r>
      <w:r w:rsidR="00710DE4">
        <w:rPr>
          <w:rFonts w:ascii="Times New Roman" w:hAnsi="Times New Roman" w:cs="Times New Roman"/>
        </w:rPr>
        <w:t xml:space="preserve"> within African organizations</w:t>
      </w:r>
      <w:r w:rsidRPr="00EC228E">
        <w:rPr>
          <w:rFonts w:ascii="Times New Roman" w:hAnsi="Times New Roman" w:cs="Times New Roman"/>
        </w:rPr>
        <w:t>?</w:t>
      </w:r>
    </w:p>
    <w:p w14:paraId="0C65FAD1" w14:textId="5C973E34" w:rsidR="00EC228E" w:rsidRPr="00EC228E" w:rsidRDefault="00EC228E" w:rsidP="00EC228E">
      <w:pPr>
        <w:numPr>
          <w:ilvl w:val="0"/>
          <w:numId w:val="1"/>
        </w:numPr>
        <w:rPr>
          <w:rFonts w:ascii="Times New Roman" w:hAnsi="Times New Roman" w:cs="Times New Roman"/>
        </w:rPr>
      </w:pPr>
      <w:r w:rsidRPr="00EC228E">
        <w:rPr>
          <w:rFonts w:ascii="Times New Roman" w:hAnsi="Times New Roman" w:cs="Times New Roman"/>
        </w:rPr>
        <w:t>How are inclusive leadership practices responding to digitalisation, AI and the future of work</w:t>
      </w:r>
      <w:r w:rsidR="00A80452">
        <w:rPr>
          <w:rFonts w:ascii="Times New Roman" w:hAnsi="Times New Roman" w:cs="Times New Roman"/>
        </w:rPr>
        <w:t xml:space="preserve"> in Africa</w:t>
      </w:r>
      <w:r w:rsidRPr="00EC228E">
        <w:rPr>
          <w:rFonts w:ascii="Times New Roman" w:hAnsi="Times New Roman" w:cs="Times New Roman"/>
        </w:rPr>
        <w:t>?</w:t>
      </w:r>
    </w:p>
    <w:p w14:paraId="3F53D42E" w14:textId="6CAE2773" w:rsidR="00EC228E" w:rsidRPr="00EC228E" w:rsidRDefault="00EC228E" w:rsidP="00EC228E">
      <w:pPr>
        <w:numPr>
          <w:ilvl w:val="0"/>
          <w:numId w:val="1"/>
        </w:numPr>
        <w:rPr>
          <w:rFonts w:ascii="Times New Roman" w:hAnsi="Times New Roman" w:cs="Times New Roman"/>
        </w:rPr>
      </w:pPr>
      <w:r w:rsidRPr="00EC228E">
        <w:rPr>
          <w:rFonts w:ascii="Times New Roman" w:hAnsi="Times New Roman" w:cs="Times New Roman"/>
        </w:rPr>
        <w:t>How do gender, intersectionality and decolonial perspectives inform inclusive leadership in African contexts</w:t>
      </w:r>
      <w:r w:rsidR="00710DE4">
        <w:rPr>
          <w:rFonts w:ascii="Times New Roman" w:hAnsi="Times New Roman" w:cs="Times New Roman"/>
        </w:rPr>
        <w:t>?</w:t>
      </w:r>
    </w:p>
    <w:p w14:paraId="3B2464C7" w14:textId="65E183B0" w:rsidR="00612A2C" w:rsidRPr="00CA0E56" w:rsidRDefault="00E5097E" w:rsidP="00CA0E56">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E5097E">
        <w:rPr>
          <w:rFonts w:ascii="Times New Roman" w:eastAsia="Times New Roman" w:hAnsi="Times New Roman" w:cs="Times New Roman"/>
          <w:kern w:val="0"/>
          <w14:ligatures w14:val="none"/>
        </w:rPr>
        <w:t>Submissions may address inclusion across multiple dimensions, including gender, ethnicity, race, disability, age, class and migration status, and may focus on organisational settings such as higher education, public administration, NGOs, multinational corporations, SMEs and social enterprises.</w:t>
      </w:r>
      <w:r>
        <w:rPr>
          <w:rFonts w:ascii="Times New Roman" w:eastAsia="Times New Roman" w:hAnsi="Times New Roman" w:cs="Times New Roman"/>
          <w:kern w:val="0"/>
          <w14:ligatures w14:val="none"/>
        </w:rPr>
        <w:t xml:space="preserve"> We </w:t>
      </w:r>
      <w:r w:rsidRPr="00E5097E">
        <w:rPr>
          <w:rFonts w:ascii="Times New Roman" w:eastAsia="Times New Roman" w:hAnsi="Times New Roman" w:cs="Times New Roman"/>
          <w:kern w:val="0"/>
          <w14:ligatures w14:val="none"/>
        </w:rPr>
        <w:t>welcome diverse methodological approaches, including qualitative, quantitative and mixed-methods research</w:t>
      </w:r>
      <w:r w:rsidR="00CA0E56">
        <w:rPr>
          <w:rFonts w:ascii="Times New Roman" w:eastAsia="Times New Roman" w:hAnsi="Times New Roman" w:cs="Times New Roman"/>
          <w:kern w:val="0"/>
          <w14:ligatures w14:val="none"/>
        </w:rPr>
        <w:t>.</w:t>
      </w:r>
    </w:p>
    <w:p w14:paraId="4CD3E6C5" w14:textId="25673B2A" w:rsidR="00612A2C" w:rsidRPr="00EC228E" w:rsidRDefault="00612A2C" w:rsidP="00612A2C">
      <w:pPr>
        <w:rPr>
          <w:rFonts w:ascii="Times New Roman" w:hAnsi="Times New Roman" w:cs="Times New Roman"/>
        </w:rPr>
      </w:pPr>
      <w:r w:rsidRPr="00EC228E">
        <w:rPr>
          <w:rFonts w:ascii="Times New Roman" w:hAnsi="Times New Roman" w:cs="Times New Roman"/>
        </w:rPr>
        <w:t>References</w:t>
      </w:r>
    </w:p>
    <w:p w14:paraId="7A32A03A" w14:textId="762AF896" w:rsidR="000D1854" w:rsidRPr="00EC228E" w:rsidRDefault="000D1854" w:rsidP="00612A2C">
      <w:pPr>
        <w:rPr>
          <w:rFonts w:ascii="Times New Roman" w:hAnsi="Times New Roman" w:cs="Times New Roman"/>
        </w:rPr>
      </w:pPr>
      <w:r w:rsidRPr="00EC228E">
        <w:rPr>
          <w:rFonts w:ascii="Times New Roman" w:hAnsi="Times New Roman" w:cs="Times New Roman"/>
        </w:rPr>
        <w:t>Nishii, L.H, &amp; Leroy, H. (2022). A multi-level framework of inclusive leadership in organizations. Group Organization Managemen</w:t>
      </w:r>
      <w:r w:rsidR="00B3704A" w:rsidRPr="00EC228E">
        <w:rPr>
          <w:rFonts w:ascii="Times New Roman" w:hAnsi="Times New Roman" w:cs="Times New Roman"/>
        </w:rPr>
        <w:t>t</w:t>
      </w:r>
      <w:r w:rsidRPr="00EC228E">
        <w:rPr>
          <w:rFonts w:ascii="Times New Roman" w:hAnsi="Times New Roman" w:cs="Times New Roman"/>
        </w:rPr>
        <w:t>, 47</w:t>
      </w:r>
      <w:r w:rsidR="00B3704A" w:rsidRPr="00EC228E">
        <w:rPr>
          <w:rFonts w:ascii="Times New Roman" w:hAnsi="Times New Roman" w:cs="Times New Roman"/>
        </w:rPr>
        <w:t xml:space="preserve">, </w:t>
      </w:r>
      <w:r w:rsidRPr="00EC228E">
        <w:rPr>
          <w:rFonts w:ascii="Times New Roman" w:hAnsi="Times New Roman" w:cs="Times New Roman"/>
        </w:rPr>
        <w:t>683–722.</w:t>
      </w:r>
    </w:p>
    <w:p w14:paraId="78C9E033" w14:textId="7126D7D3" w:rsidR="00612A2C" w:rsidRPr="00EC228E" w:rsidRDefault="00612A2C" w:rsidP="00612A2C">
      <w:pPr>
        <w:rPr>
          <w:rFonts w:ascii="Times New Roman" w:hAnsi="Times New Roman" w:cs="Times New Roman"/>
        </w:rPr>
      </w:pPr>
      <w:r w:rsidRPr="00EC228E">
        <w:rPr>
          <w:rFonts w:ascii="Times New Roman" w:hAnsi="Times New Roman" w:cs="Times New Roman"/>
        </w:rPr>
        <w:t xml:space="preserve">Randel, A. E. (2025). Inclusion in the workplace: A review and research agenda. </w:t>
      </w:r>
      <w:r w:rsidRPr="00EC228E">
        <w:rPr>
          <w:rFonts w:ascii="Times New Roman" w:hAnsi="Times New Roman" w:cs="Times New Roman"/>
          <w:i/>
          <w:iCs/>
        </w:rPr>
        <w:t>Group &amp; Organization Management,</w:t>
      </w:r>
      <w:r w:rsidRPr="00EC228E">
        <w:rPr>
          <w:rFonts w:ascii="Times New Roman" w:hAnsi="Times New Roman" w:cs="Times New Roman"/>
        </w:rPr>
        <w:t xml:space="preserve"> </w:t>
      </w:r>
      <w:r w:rsidR="00191EA7" w:rsidRPr="00EC228E">
        <w:rPr>
          <w:rFonts w:ascii="Times New Roman" w:hAnsi="Times New Roman" w:cs="Times New Roman"/>
        </w:rPr>
        <w:t>98</w:t>
      </w:r>
      <w:r w:rsidRPr="00EC228E">
        <w:rPr>
          <w:rFonts w:ascii="Times New Roman" w:hAnsi="Times New Roman" w:cs="Times New Roman"/>
        </w:rPr>
        <w:t>(</w:t>
      </w:r>
      <w:r w:rsidR="00191EA7" w:rsidRPr="00EC228E">
        <w:rPr>
          <w:rFonts w:ascii="Times New Roman" w:hAnsi="Times New Roman" w:cs="Times New Roman"/>
        </w:rPr>
        <w:t>3</w:t>
      </w:r>
      <w:r w:rsidRPr="00EC228E">
        <w:rPr>
          <w:rFonts w:ascii="Times New Roman" w:hAnsi="Times New Roman" w:cs="Times New Roman"/>
        </w:rPr>
        <w:t xml:space="preserve">), </w:t>
      </w:r>
      <w:r w:rsidR="00DB1387" w:rsidRPr="00EC228E">
        <w:rPr>
          <w:rFonts w:ascii="Times New Roman" w:hAnsi="Times New Roman" w:cs="Times New Roman"/>
        </w:rPr>
        <w:t>1-26.</w:t>
      </w:r>
    </w:p>
    <w:p w14:paraId="2107697E" w14:textId="2A2C5B0F" w:rsidR="00D669BE" w:rsidRPr="00EC228E" w:rsidRDefault="00D669BE" w:rsidP="00612A2C">
      <w:pPr>
        <w:rPr>
          <w:rFonts w:ascii="Times New Roman" w:hAnsi="Times New Roman" w:cs="Times New Roman"/>
        </w:rPr>
      </w:pPr>
      <w:r w:rsidRPr="00EC228E">
        <w:rPr>
          <w:rFonts w:ascii="Times New Roman" w:hAnsi="Times New Roman" w:cs="Times New Roman"/>
        </w:rPr>
        <w:t>Thelma, C. C., &amp; Chitondo, L. (2024). Leadership for sustainable development in Africa: A comprehensive perspective. Int</w:t>
      </w:r>
      <w:r w:rsidR="002E5B18" w:rsidRPr="00EC228E">
        <w:rPr>
          <w:rFonts w:ascii="Times New Roman" w:hAnsi="Times New Roman" w:cs="Times New Roman"/>
        </w:rPr>
        <w:t>ernational</w:t>
      </w:r>
      <w:r w:rsidRPr="00EC228E">
        <w:rPr>
          <w:rFonts w:ascii="Times New Roman" w:hAnsi="Times New Roman" w:cs="Times New Roman"/>
        </w:rPr>
        <w:t xml:space="preserve"> J</w:t>
      </w:r>
      <w:r w:rsidR="002E5B18" w:rsidRPr="00EC228E">
        <w:rPr>
          <w:rFonts w:ascii="Times New Roman" w:hAnsi="Times New Roman" w:cs="Times New Roman"/>
        </w:rPr>
        <w:t>ournal of</w:t>
      </w:r>
      <w:r w:rsidRPr="00EC228E">
        <w:rPr>
          <w:rFonts w:ascii="Times New Roman" w:hAnsi="Times New Roman" w:cs="Times New Roman"/>
        </w:rPr>
        <w:t xml:space="preserve"> Res</w:t>
      </w:r>
      <w:r w:rsidR="002E5B18" w:rsidRPr="00EC228E">
        <w:rPr>
          <w:rFonts w:ascii="Times New Roman" w:hAnsi="Times New Roman" w:cs="Times New Roman"/>
        </w:rPr>
        <w:t>earch</w:t>
      </w:r>
      <w:r w:rsidRPr="00EC228E">
        <w:rPr>
          <w:rFonts w:ascii="Times New Roman" w:hAnsi="Times New Roman" w:cs="Times New Roman"/>
        </w:rPr>
        <w:t xml:space="preserve"> Publ</w:t>
      </w:r>
      <w:r w:rsidR="002E5B18" w:rsidRPr="00EC228E">
        <w:rPr>
          <w:rFonts w:ascii="Times New Roman" w:hAnsi="Times New Roman" w:cs="Times New Roman"/>
        </w:rPr>
        <w:t xml:space="preserve">ications, </w:t>
      </w:r>
      <w:r w:rsidRPr="00EC228E">
        <w:rPr>
          <w:rFonts w:ascii="Times New Roman" w:hAnsi="Times New Roman" w:cs="Times New Roman"/>
        </w:rPr>
        <w:t xml:space="preserve"> 5(2), 2395–2410.</w:t>
      </w:r>
    </w:p>
    <w:p w14:paraId="2266017E" w14:textId="77777777" w:rsidR="00CC4AEB" w:rsidRPr="00EC228E" w:rsidRDefault="00CC4AEB" w:rsidP="00CC4AEB">
      <w:pPr>
        <w:ind w:left="720" w:firstLine="720"/>
        <w:rPr>
          <w:rFonts w:ascii="Times New Roman" w:hAnsi="Times New Roman" w:cs="Times New Roman"/>
        </w:rPr>
      </w:pPr>
    </w:p>
    <w:sectPr w:rsidR="00CC4AEB" w:rsidRPr="00EC22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640B4"/>
    <w:multiLevelType w:val="multilevel"/>
    <w:tmpl w:val="FC38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84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EB"/>
    <w:rsid w:val="0000293C"/>
    <w:rsid w:val="000A13E9"/>
    <w:rsid w:val="000C2699"/>
    <w:rsid w:val="000D1854"/>
    <w:rsid w:val="00145935"/>
    <w:rsid w:val="00163AD4"/>
    <w:rsid w:val="00191EA7"/>
    <w:rsid w:val="001C102B"/>
    <w:rsid w:val="002236A8"/>
    <w:rsid w:val="002E5B18"/>
    <w:rsid w:val="002E64E4"/>
    <w:rsid w:val="00355C1A"/>
    <w:rsid w:val="003A7F24"/>
    <w:rsid w:val="003D343E"/>
    <w:rsid w:val="00415520"/>
    <w:rsid w:val="004E51D2"/>
    <w:rsid w:val="004E6BB4"/>
    <w:rsid w:val="005203EA"/>
    <w:rsid w:val="0053152B"/>
    <w:rsid w:val="00532D30"/>
    <w:rsid w:val="00612A2C"/>
    <w:rsid w:val="006550C6"/>
    <w:rsid w:val="006728EB"/>
    <w:rsid w:val="00710DE4"/>
    <w:rsid w:val="00866DCC"/>
    <w:rsid w:val="00873F0F"/>
    <w:rsid w:val="008C53F1"/>
    <w:rsid w:val="009026C5"/>
    <w:rsid w:val="00922703"/>
    <w:rsid w:val="009228B7"/>
    <w:rsid w:val="009A5DAA"/>
    <w:rsid w:val="00A80452"/>
    <w:rsid w:val="00B3704A"/>
    <w:rsid w:val="00B669EE"/>
    <w:rsid w:val="00B7619D"/>
    <w:rsid w:val="00C97CF8"/>
    <w:rsid w:val="00CA0E56"/>
    <w:rsid w:val="00CC4AEB"/>
    <w:rsid w:val="00D56319"/>
    <w:rsid w:val="00D669BE"/>
    <w:rsid w:val="00DB1387"/>
    <w:rsid w:val="00DC07F5"/>
    <w:rsid w:val="00DF7702"/>
    <w:rsid w:val="00E04DAC"/>
    <w:rsid w:val="00E5097E"/>
    <w:rsid w:val="00E555C2"/>
    <w:rsid w:val="00EB7877"/>
    <w:rsid w:val="00EC228E"/>
    <w:rsid w:val="00F049C3"/>
    <w:rsid w:val="00F36DAB"/>
    <w:rsid w:val="00FA29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6C90"/>
  <w15:chartTrackingRefBased/>
  <w15:docId w15:val="{F42E53DA-D53B-4D51-B2DA-CE93A612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4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4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AEB"/>
    <w:rPr>
      <w:rFonts w:eastAsiaTheme="majorEastAsia" w:cstheme="majorBidi"/>
      <w:color w:val="272727" w:themeColor="text1" w:themeTint="D8"/>
    </w:rPr>
  </w:style>
  <w:style w:type="paragraph" w:styleId="Title">
    <w:name w:val="Title"/>
    <w:basedOn w:val="Normal"/>
    <w:next w:val="Normal"/>
    <w:link w:val="TitleChar"/>
    <w:uiPriority w:val="10"/>
    <w:qFormat/>
    <w:rsid w:val="00CC4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AEB"/>
    <w:pPr>
      <w:spacing w:before="160"/>
      <w:jc w:val="center"/>
    </w:pPr>
    <w:rPr>
      <w:i/>
      <w:iCs/>
      <w:color w:val="404040" w:themeColor="text1" w:themeTint="BF"/>
    </w:rPr>
  </w:style>
  <w:style w:type="character" w:customStyle="1" w:styleId="QuoteChar">
    <w:name w:val="Quote Char"/>
    <w:basedOn w:val="DefaultParagraphFont"/>
    <w:link w:val="Quote"/>
    <w:uiPriority w:val="29"/>
    <w:rsid w:val="00CC4AEB"/>
    <w:rPr>
      <w:i/>
      <w:iCs/>
      <w:color w:val="404040" w:themeColor="text1" w:themeTint="BF"/>
    </w:rPr>
  </w:style>
  <w:style w:type="paragraph" w:styleId="ListParagraph">
    <w:name w:val="List Paragraph"/>
    <w:basedOn w:val="Normal"/>
    <w:uiPriority w:val="34"/>
    <w:qFormat/>
    <w:rsid w:val="00CC4AEB"/>
    <w:pPr>
      <w:ind w:left="720"/>
      <w:contextualSpacing/>
    </w:pPr>
  </w:style>
  <w:style w:type="character" w:styleId="IntenseEmphasis">
    <w:name w:val="Intense Emphasis"/>
    <w:basedOn w:val="DefaultParagraphFont"/>
    <w:uiPriority w:val="21"/>
    <w:qFormat/>
    <w:rsid w:val="00CC4AEB"/>
    <w:rPr>
      <w:i/>
      <w:iCs/>
      <w:color w:val="0F4761" w:themeColor="accent1" w:themeShade="BF"/>
    </w:rPr>
  </w:style>
  <w:style w:type="paragraph" w:styleId="IntenseQuote">
    <w:name w:val="Intense Quote"/>
    <w:basedOn w:val="Normal"/>
    <w:next w:val="Normal"/>
    <w:link w:val="IntenseQuoteChar"/>
    <w:uiPriority w:val="30"/>
    <w:qFormat/>
    <w:rsid w:val="00CC4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AEB"/>
    <w:rPr>
      <w:i/>
      <w:iCs/>
      <w:color w:val="0F4761" w:themeColor="accent1" w:themeShade="BF"/>
    </w:rPr>
  </w:style>
  <w:style w:type="character" w:styleId="IntenseReference">
    <w:name w:val="Intense Reference"/>
    <w:basedOn w:val="DefaultParagraphFont"/>
    <w:uiPriority w:val="32"/>
    <w:qFormat/>
    <w:rsid w:val="00CC4AEB"/>
    <w:rPr>
      <w:b/>
      <w:bCs/>
      <w:smallCaps/>
      <w:color w:val="0F4761" w:themeColor="accent1" w:themeShade="BF"/>
      <w:spacing w:val="5"/>
    </w:rPr>
  </w:style>
  <w:style w:type="paragraph" w:styleId="NormalWeb">
    <w:name w:val="Normal (Web)"/>
    <w:basedOn w:val="Normal"/>
    <w:uiPriority w:val="99"/>
    <w:semiHidden/>
    <w:unhideWhenUsed/>
    <w:rsid w:val="00EC228E"/>
    <w:rPr>
      <w:rFonts w:ascii="Times New Roman" w:hAnsi="Times New Roman" w:cs="Times New Roman"/>
    </w:rPr>
  </w:style>
  <w:style w:type="character" w:styleId="Strong">
    <w:name w:val="Strong"/>
    <w:basedOn w:val="DefaultParagraphFont"/>
    <w:uiPriority w:val="22"/>
    <w:qFormat/>
    <w:rsid w:val="00E509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3493</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Baroudi, S. (Sabrine)</dc:creator>
  <cp:keywords/>
  <dc:description/>
  <cp:lastModifiedBy>ahmet yener</cp:lastModifiedBy>
  <cp:revision>2</cp:revision>
  <dcterms:created xsi:type="dcterms:W3CDTF">2026-02-26T17:40:00Z</dcterms:created>
  <dcterms:modified xsi:type="dcterms:W3CDTF">2026-02-26T17:40:00Z</dcterms:modified>
</cp:coreProperties>
</file>